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仿宋_GB2312" w:eastAsia="仿宋_GB2312"/>
          <w:sz w:val="32"/>
          <w:szCs w:val="32"/>
          <w:lang w:eastAsia="zh-CN"/>
        </w:rPr>
      </w:pPr>
      <w:bookmarkStart w:id="0" w:name="_GoBack"/>
      <w:bookmarkEnd w:id="0"/>
    </w:p>
    <w:p>
      <w:pPr>
        <w:spacing w:line="520" w:lineRule="exac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</w:p>
    <w:p>
      <w:pPr>
        <w:spacing w:line="520" w:lineRule="exac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学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习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内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容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二级建造师培训和继续教育</w:t>
      </w:r>
    </w:p>
    <w:p>
      <w:pPr>
        <w:numPr>
          <w:ilvl w:val="0"/>
          <w:numId w:val="0"/>
        </w:numPr>
        <w:spacing w:line="520" w:lineRule="exact"/>
        <w:ind w:firstLine="600" w:firstLineChars="20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1、班型：至尊VIP班一次收费，保过为止。</w:t>
      </w:r>
    </w:p>
    <w:p>
      <w:pPr>
        <w:numPr>
          <w:ilvl w:val="0"/>
          <w:numId w:val="0"/>
        </w:numPr>
        <w:spacing w:line="520" w:lineRule="exact"/>
        <w:ind w:firstLine="600" w:firstLineChars="20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2、费用：市场价4180元，协会协议价2600元。</w:t>
      </w:r>
    </w:p>
    <w:p>
      <w:pPr>
        <w:numPr>
          <w:ilvl w:val="0"/>
          <w:numId w:val="0"/>
        </w:numPr>
        <w:spacing w:line="240" w:lineRule="auto"/>
        <w:ind w:left="0" w:leftChars="0" w:firstLine="1899" w:firstLineChars="633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各单科价格如下：</w:t>
      </w:r>
    </w:p>
    <w:tbl>
      <w:tblPr>
        <w:tblStyle w:val="10"/>
        <w:tblW w:w="0" w:type="auto"/>
        <w:tblInd w:w="15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法规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700元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管理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700元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房建实务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1100元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市政实务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1300元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继续教育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900元</w:t>
            </w:r>
          </w:p>
        </w:tc>
      </w:tr>
    </w:tbl>
    <w:p>
      <w:pPr>
        <w:numPr>
          <w:ilvl w:val="0"/>
          <w:numId w:val="0"/>
        </w:numPr>
        <w:ind w:left="1069" w:leftChars="152" w:hanging="750" w:hangingChars="250"/>
        <w:jc w:val="both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 xml:space="preserve">  3、培训时间周期：3月20日起至考前，每周周六、周日，190学时课程，一次性通过率75%以上。</w:t>
      </w:r>
    </w:p>
    <w:p>
      <w:pPr>
        <w:numPr>
          <w:ilvl w:val="0"/>
          <w:numId w:val="0"/>
        </w:numPr>
        <w:spacing w:line="520" w:lineRule="exac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二、学历提升</w:t>
      </w:r>
    </w:p>
    <w:p>
      <w:pPr>
        <w:numPr>
          <w:ilvl w:val="0"/>
          <w:numId w:val="1"/>
        </w:numPr>
        <w:spacing w:line="520" w:lineRule="exact"/>
        <w:ind w:left="-570" w:leftChars="0" w:firstLine="1200" w:firstLineChars="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中专学历</w:t>
      </w:r>
    </w:p>
    <w:p>
      <w:pPr>
        <w:numPr>
          <w:ilvl w:val="0"/>
          <w:numId w:val="0"/>
        </w:numPr>
        <w:spacing w:line="520" w:lineRule="exact"/>
        <w:ind w:left="0" w:leftChars="0" w:firstLine="1017" w:firstLineChars="339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费用：市场价2000元，协会协议价1500元。</w:t>
      </w:r>
    </w:p>
    <w:p>
      <w:pPr>
        <w:numPr>
          <w:ilvl w:val="0"/>
          <w:numId w:val="0"/>
        </w:numPr>
        <w:spacing w:line="520" w:lineRule="exact"/>
        <w:ind w:left="420" w:leftChars="200" w:firstLine="645" w:firstLineChars="215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时间：一年周期、刷网课、配合考试、100%拿证。</w:t>
      </w:r>
    </w:p>
    <w:p>
      <w:pPr>
        <w:numPr>
          <w:ilvl w:val="0"/>
          <w:numId w:val="0"/>
        </w:numPr>
        <w:spacing w:line="520" w:lineRule="exact"/>
        <w:ind w:left="0" w:leftChars="0" w:firstLine="666" w:firstLineChars="222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2、成教大专、本科</w:t>
      </w:r>
    </w:p>
    <w:p>
      <w:pPr>
        <w:numPr>
          <w:ilvl w:val="0"/>
          <w:numId w:val="0"/>
        </w:numPr>
        <w:spacing w:line="520" w:lineRule="exact"/>
        <w:ind w:left="420" w:leftChars="200" w:firstLine="741" w:firstLineChars="247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考3门，满分450分，120分左右录取，通过率98%。</w:t>
      </w:r>
    </w:p>
    <w:p>
      <w:pPr>
        <w:numPr>
          <w:ilvl w:val="0"/>
          <w:numId w:val="0"/>
        </w:numPr>
        <w:spacing w:line="520" w:lineRule="exact"/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三、造价实操培训</w:t>
      </w:r>
    </w:p>
    <w:p>
      <w:pPr>
        <w:numPr>
          <w:ilvl w:val="0"/>
          <w:numId w:val="0"/>
        </w:numPr>
        <w:spacing w:line="520" w:lineRule="exact"/>
        <w:ind w:leftChars="20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 xml:space="preserve"> 1、费用：市场价4000元，协会协议价3000元。</w:t>
      </w:r>
    </w:p>
    <w:p>
      <w:pPr>
        <w:numPr>
          <w:ilvl w:val="0"/>
          <w:numId w:val="0"/>
        </w:numPr>
        <w:spacing w:line="520" w:lineRule="exact"/>
        <w:ind w:left="1729" w:leftChars="276" w:hanging="1149" w:hangingChars="383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2、时间：3至4个月培训周期，每天晚上6点半至8点，</w:t>
      </w:r>
    </w:p>
    <w:p>
      <w:pPr>
        <w:numPr>
          <w:ilvl w:val="0"/>
          <w:numId w:val="0"/>
        </w:numPr>
        <w:spacing w:line="520" w:lineRule="exact"/>
        <w:ind w:left="1955" w:leftChars="931" w:firstLine="0" w:firstLineChars="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3份图纸包学包会，推荐造价方向就业。</w:t>
      </w:r>
    </w:p>
    <w:p>
      <w:pPr>
        <w:numPr>
          <w:ilvl w:val="0"/>
          <w:numId w:val="0"/>
        </w:numPr>
        <w:spacing w:line="520" w:lineRule="exact"/>
        <w:ind w:left="572" w:leftChars="0" w:hanging="572" w:hangingChars="190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四、其他</w:t>
      </w:r>
    </w:p>
    <w:p>
      <w:pPr>
        <w:numPr>
          <w:ilvl w:val="0"/>
          <w:numId w:val="0"/>
        </w:numPr>
        <w:spacing w:line="520" w:lineRule="exact"/>
        <w:ind w:left="1091" w:leftChars="271" w:hanging="522" w:hangingChars="174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1、特种工（电工、架子工、塔吊司机、外用电梯、司索指挥 ）1300 元</w:t>
      </w:r>
    </w:p>
    <w:p>
      <w:pPr>
        <w:numPr>
          <w:ilvl w:val="0"/>
          <w:numId w:val="0"/>
        </w:numPr>
        <w:spacing w:line="520" w:lineRule="exact"/>
        <w:ind w:left="0" w:leftChars="0" w:firstLine="600" w:firstLineChars="20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2、七大员精准题库1500元</w:t>
      </w:r>
    </w:p>
    <w:p>
      <w:pPr>
        <w:numPr>
          <w:ilvl w:val="0"/>
          <w:numId w:val="0"/>
        </w:numPr>
        <w:spacing w:line="520" w:lineRule="exact"/>
        <w:ind w:left="420" w:leftChars="0" w:firstLine="180" w:firstLineChars="0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3、三类精准题库1500元</w:t>
      </w:r>
    </w:p>
    <w:p>
      <w:pPr>
        <w:numPr>
          <w:ilvl w:val="0"/>
          <w:numId w:val="0"/>
        </w:numPr>
        <w:spacing w:line="520" w:lineRule="exact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</w:p>
    <w:sectPr>
      <w:pgSz w:w="11906" w:h="16838"/>
      <w:pgMar w:top="400" w:right="1803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6C8EB9-9287-4FAE-9B95-04B7F35574A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0DC4A5B-4371-40AD-96E1-D012A4D279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3144BC-CE48-4545-B13E-18790A92EF3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E215745-69A0-4A6C-9CA7-3202B942E7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2A696DF-483A-402D-AD7B-38CE6900F6D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0EA44BC-AE59-4D06-BF89-E361767DB5DD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315B86D7-9DDF-4A2B-A50A-0633953F25D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72ECC"/>
    <w:multiLevelType w:val="singleLevel"/>
    <w:tmpl w:val="49A72ECC"/>
    <w:lvl w:ilvl="0" w:tentative="0">
      <w:start w:val="1"/>
      <w:numFmt w:val="decimal"/>
      <w:suff w:val="nothing"/>
      <w:lvlText w:val="%1、"/>
      <w:lvlJc w:val="left"/>
      <w:pPr>
        <w:ind w:left="-57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399"/>
    <w:rsid w:val="00004CFA"/>
    <w:rsid w:val="00014D26"/>
    <w:rsid w:val="000174A9"/>
    <w:rsid w:val="00037813"/>
    <w:rsid w:val="00064F93"/>
    <w:rsid w:val="000A0D32"/>
    <w:rsid w:val="000B224F"/>
    <w:rsid w:val="000C25E4"/>
    <w:rsid w:val="001038D9"/>
    <w:rsid w:val="00116DBE"/>
    <w:rsid w:val="00155564"/>
    <w:rsid w:val="001979C1"/>
    <w:rsid w:val="001C31C8"/>
    <w:rsid w:val="002509AC"/>
    <w:rsid w:val="00270DCC"/>
    <w:rsid w:val="00297F7D"/>
    <w:rsid w:val="002B2356"/>
    <w:rsid w:val="002F31C5"/>
    <w:rsid w:val="003359D9"/>
    <w:rsid w:val="00340329"/>
    <w:rsid w:val="003A5E71"/>
    <w:rsid w:val="003B430F"/>
    <w:rsid w:val="00450F14"/>
    <w:rsid w:val="004C5E37"/>
    <w:rsid w:val="004D04B0"/>
    <w:rsid w:val="004D1569"/>
    <w:rsid w:val="005036D0"/>
    <w:rsid w:val="0053418D"/>
    <w:rsid w:val="005368F4"/>
    <w:rsid w:val="005A794A"/>
    <w:rsid w:val="005C096D"/>
    <w:rsid w:val="00616190"/>
    <w:rsid w:val="00670F01"/>
    <w:rsid w:val="006809B0"/>
    <w:rsid w:val="00684A52"/>
    <w:rsid w:val="006B0FC2"/>
    <w:rsid w:val="006F7459"/>
    <w:rsid w:val="007520D8"/>
    <w:rsid w:val="00786BE7"/>
    <w:rsid w:val="00867DF4"/>
    <w:rsid w:val="008A6284"/>
    <w:rsid w:val="008C626D"/>
    <w:rsid w:val="00953A64"/>
    <w:rsid w:val="009849A4"/>
    <w:rsid w:val="00994B6C"/>
    <w:rsid w:val="009A2785"/>
    <w:rsid w:val="00A36D0C"/>
    <w:rsid w:val="00A57DC4"/>
    <w:rsid w:val="00AB4CE3"/>
    <w:rsid w:val="00AE5283"/>
    <w:rsid w:val="00B463CB"/>
    <w:rsid w:val="00BC0A62"/>
    <w:rsid w:val="00BE6820"/>
    <w:rsid w:val="00C20F60"/>
    <w:rsid w:val="00C308ED"/>
    <w:rsid w:val="00C35184"/>
    <w:rsid w:val="00C5572F"/>
    <w:rsid w:val="00C67061"/>
    <w:rsid w:val="00C94D57"/>
    <w:rsid w:val="00CD2BAB"/>
    <w:rsid w:val="00CF79F7"/>
    <w:rsid w:val="00D1386A"/>
    <w:rsid w:val="00D544E5"/>
    <w:rsid w:val="00DE015C"/>
    <w:rsid w:val="00E17E91"/>
    <w:rsid w:val="00E33661"/>
    <w:rsid w:val="00E41399"/>
    <w:rsid w:val="00E4446C"/>
    <w:rsid w:val="00E74BD4"/>
    <w:rsid w:val="00E83F62"/>
    <w:rsid w:val="00EB5838"/>
    <w:rsid w:val="00ED5C04"/>
    <w:rsid w:val="00F06FA3"/>
    <w:rsid w:val="00F64118"/>
    <w:rsid w:val="00F838FD"/>
    <w:rsid w:val="00F94842"/>
    <w:rsid w:val="00FA2B2A"/>
    <w:rsid w:val="00FB0241"/>
    <w:rsid w:val="00FF5AFB"/>
    <w:rsid w:val="02D63E0F"/>
    <w:rsid w:val="05602F60"/>
    <w:rsid w:val="06352FDD"/>
    <w:rsid w:val="095C520C"/>
    <w:rsid w:val="12DF3810"/>
    <w:rsid w:val="13524D59"/>
    <w:rsid w:val="143700C3"/>
    <w:rsid w:val="166B0C10"/>
    <w:rsid w:val="223E2ABA"/>
    <w:rsid w:val="26854724"/>
    <w:rsid w:val="285A0BDE"/>
    <w:rsid w:val="2919094D"/>
    <w:rsid w:val="29310206"/>
    <w:rsid w:val="2A947FD8"/>
    <w:rsid w:val="2DFD6EE7"/>
    <w:rsid w:val="2ECC229E"/>
    <w:rsid w:val="31AF5F78"/>
    <w:rsid w:val="33826660"/>
    <w:rsid w:val="33C80BC3"/>
    <w:rsid w:val="345F0226"/>
    <w:rsid w:val="374C62C4"/>
    <w:rsid w:val="37F04448"/>
    <w:rsid w:val="38642D10"/>
    <w:rsid w:val="390927C6"/>
    <w:rsid w:val="3928363D"/>
    <w:rsid w:val="3F263644"/>
    <w:rsid w:val="40EE1E13"/>
    <w:rsid w:val="41064D57"/>
    <w:rsid w:val="41662645"/>
    <w:rsid w:val="45A45086"/>
    <w:rsid w:val="46FA3A6E"/>
    <w:rsid w:val="4AE24DB0"/>
    <w:rsid w:val="4FFB25B7"/>
    <w:rsid w:val="50383765"/>
    <w:rsid w:val="506072C2"/>
    <w:rsid w:val="55305C37"/>
    <w:rsid w:val="56CC5A4D"/>
    <w:rsid w:val="572E2C7F"/>
    <w:rsid w:val="58A76214"/>
    <w:rsid w:val="5CAF1667"/>
    <w:rsid w:val="5E1F201C"/>
    <w:rsid w:val="5EEC2C65"/>
    <w:rsid w:val="61526AC0"/>
    <w:rsid w:val="615717F8"/>
    <w:rsid w:val="64EB093F"/>
    <w:rsid w:val="657355E8"/>
    <w:rsid w:val="6667491A"/>
    <w:rsid w:val="66827BB6"/>
    <w:rsid w:val="6BF62187"/>
    <w:rsid w:val="71C138EB"/>
    <w:rsid w:val="74486BB2"/>
    <w:rsid w:val="7DB20DF5"/>
    <w:rsid w:val="7DB32DAA"/>
    <w:rsid w:val="7F9837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8"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Char"/>
    <w:basedOn w:val="11"/>
    <w:link w:val="5"/>
    <w:semiHidden/>
    <w:uiPriority w:val="99"/>
    <w:rPr>
      <w:kern w:val="2"/>
      <w:sz w:val="18"/>
      <w:szCs w:val="18"/>
    </w:rPr>
  </w:style>
  <w:style w:type="character" w:customStyle="1" w:styleId="19">
    <w:name w:val="日期 Char"/>
    <w:basedOn w:val="11"/>
    <w:link w:val="4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8C15AC-6B2B-4FCE-BD80-E0726D0356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387</Words>
  <Characters>2210</Characters>
  <Lines>18</Lines>
  <Paragraphs>5</Paragraphs>
  <TotalTime>20</TotalTime>
  <ScaleCrop>false</ScaleCrop>
  <LinksUpToDate>false</LinksUpToDate>
  <CharactersWithSpaces>2592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2020-10-30T02:29:00Z</dcterms:created>
  <dc:creator>admin</dc:creator>
  <cp:lastModifiedBy>kefu</cp:lastModifiedBy>
  <cp:lastPrinted>2021-03-18T07:36:00Z</cp:lastPrinted>
  <dcterms:modified xsi:type="dcterms:W3CDTF">2021-03-24T08:52:15Z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  <property fmtid="{D5CDD505-2E9C-101B-9397-08002B2CF9AE}" pid="4" name="ICV">
    <vt:lpwstr>B2270692A345451E89427CFB3D235F1D</vt:lpwstr>
  </property>
</Properties>
</file>